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1D" w:rsidRDefault="0055451D" w:rsidP="0055451D">
      <w:pPr>
        <w:spacing w:before="240"/>
        <w:ind w:firstLine="454"/>
        <w:rPr>
          <w:rFonts w:ascii="Arial" w:hAnsi="Arial" w:cs="Arial"/>
        </w:rPr>
      </w:pPr>
      <w:r>
        <w:rPr>
          <w:rFonts w:ascii="Arial" w:hAnsi="Arial" w:cs="Arial"/>
        </w:rPr>
        <w:t xml:space="preserve">PROT.  N.   </w:t>
      </w:r>
      <w:r w:rsidR="00F96813">
        <w:rPr>
          <w:rFonts w:ascii="Arial" w:hAnsi="Arial" w:cs="Arial"/>
        </w:rPr>
        <w:t>127</w:t>
      </w:r>
      <w:r>
        <w:rPr>
          <w:rFonts w:ascii="Arial" w:hAnsi="Arial" w:cs="Arial"/>
        </w:rPr>
        <w:t xml:space="preserve"> /24</w:t>
      </w:r>
    </w:p>
    <w:p w:rsidR="0055451D" w:rsidRDefault="0055451D" w:rsidP="0055451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Savona</w:t>
      </w:r>
      <w:r w:rsidRPr="002241A6">
        <w:rPr>
          <w:rFonts w:ascii="Arial" w:hAnsi="Arial" w:cs="Arial"/>
        </w:rPr>
        <w:t xml:space="preserve">, </w:t>
      </w:r>
      <w:r w:rsidR="00F96813">
        <w:rPr>
          <w:rFonts w:ascii="Arial" w:hAnsi="Arial" w:cs="Arial"/>
        </w:rPr>
        <w:t>20/09</w:t>
      </w:r>
      <w:r>
        <w:rPr>
          <w:rFonts w:ascii="Arial" w:hAnsi="Arial" w:cs="Arial"/>
        </w:rPr>
        <w:t>/2024</w:t>
      </w:r>
    </w:p>
    <w:p w:rsidR="0055451D" w:rsidRDefault="0055451D" w:rsidP="0055451D">
      <w:pPr>
        <w:tabs>
          <w:tab w:val="left" w:pos="2124"/>
          <w:tab w:val="left" w:pos="2832"/>
          <w:tab w:val="left" w:pos="354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Alle Società del territorio </w:t>
      </w:r>
    </w:p>
    <w:p w:rsidR="0055451D" w:rsidRDefault="0055451D" w:rsidP="0055451D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C. T. LIGURIA PONENTE</w:t>
      </w:r>
    </w:p>
    <w:p w:rsidR="0055451D" w:rsidRPr="001F15BF" w:rsidRDefault="0055451D" w:rsidP="0055451D">
      <w:pPr>
        <w:tabs>
          <w:tab w:val="right" w:pos="9072"/>
        </w:tabs>
        <w:jc w:val="center"/>
        <w:rPr>
          <w:rFonts w:ascii="Arial" w:hAnsi="Arial" w:cs="Arial"/>
        </w:rPr>
      </w:pPr>
      <w:r w:rsidRPr="001F15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</w:t>
      </w:r>
    </w:p>
    <w:p w:rsidR="0055451D" w:rsidRDefault="0055451D" w:rsidP="0055451D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-R.T.U.G. </w:t>
      </w:r>
    </w:p>
    <w:p w:rsidR="0055451D" w:rsidRDefault="0055451D" w:rsidP="0055451D">
      <w:pPr>
        <w:tabs>
          <w:tab w:val="right" w:pos="9072"/>
        </w:tabs>
        <w:rPr>
          <w:rFonts w:ascii="Arial" w:hAnsi="Arial" w:cs="Arial"/>
        </w:rPr>
      </w:pPr>
    </w:p>
    <w:p w:rsidR="0055451D" w:rsidRDefault="0055451D" w:rsidP="0055451D">
      <w:pPr>
        <w:tabs>
          <w:tab w:val="right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E p. c.           -Consiglio e Commissioni Territoriali</w:t>
      </w:r>
    </w:p>
    <w:p w:rsidR="0055451D" w:rsidRDefault="0055451D" w:rsidP="0055451D">
      <w:pPr>
        <w:tabs>
          <w:tab w:val="right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-C.R.L.</w:t>
      </w:r>
    </w:p>
    <w:p w:rsidR="0055451D" w:rsidRDefault="0055451D" w:rsidP="0055451D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LL. Indirizzi</w:t>
      </w:r>
    </w:p>
    <w:p w:rsidR="0055451D" w:rsidRPr="00DD3685" w:rsidRDefault="0055451D" w:rsidP="0055451D">
      <w:pPr>
        <w:tabs>
          <w:tab w:val="right" w:pos="9072"/>
        </w:tabs>
        <w:rPr>
          <w:rFonts w:ascii="Arial" w:hAnsi="Arial" w:cs="Arial"/>
        </w:rPr>
      </w:pPr>
    </w:p>
    <w:p w:rsidR="0055451D" w:rsidRPr="002A0B99" w:rsidRDefault="0055451D" w:rsidP="0055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Oggetto: </w:t>
      </w:r>
      <w:r>
        <w:rPr>
          <w:rFonts w:ascii="Arial" w:hAnsi="Arial" w:cs="Arial"/>
          <w:b/>
          <w:u w:val="single"/>
        </w:rPr>
        <w:t xml:space="preserve"> INDIZIONE CORSO </w:t>
      </w:r>
      <w:r w:rsidRPr="002A0B99">
        <w:rPr>
          <w:rFonts w:ascii="Arial" w:hAnsi="Arial" w:cs="Arial"/>
          <w:b/>
          <w:u w:val="single"/>
        </w:rPr>
        <w:t>PER L’A</w:t>
      </w:r>
      <w:r>
        <w:rPr>
          <w:rFonts w:ascii="Arial" w:hAnsi="Arial" w:cs="Arial"/>
          <w:b/>
          <w:u w:val="single"/>
        </w:rPr>
        <w:t>C</w:t>
      </w:r>
      <w:r w:rsidRPr="002A0B99">
        <w:rPr>
          <w:rFonts w:ascii="Arial" w:hAnsi="Arial" w:cs="Arial"/>
          <w:b/>
          <w:u w:val="single"/>
        </w:rPr>
        <w:t xml:space="preserve">QUISIZIONE DELLA QUALIFICA DI ARBITRO  ASSOCIATO </w:t>
      </w:r>
      <w:r>
        <w:rPr>
          <w:rFonts w:ascii="Arial" w:hAnsi="Arial" w:cs="Arial"/>
          <w:b/>
          <w:u w:val="single"/>
        </w:rPr>
        <w:t xml:space="preserve">    STAGIONE SPORTIVA 2024/2025</w:t>
      </w:r>
      <w:r w:rsidRPr="002A0B99">
        <w:rPr>
          <w:rFonts w:ascii="Arial" w:hAnsi="Arial" w:cs="Arial"/>
          <w:b/>
          <w:u w:val="single"/>
        </w:rPr>
        <w:t>.</w:t>
      </w:r>
    </w:p>
    <w:p w:rsidR="0055451D" w:rsidRDefault="0055451D" w:rsidP="0055451D">
      <w:pPr>
        <w:rPr>
          <w:rFonts w:ascii="Calibri" w:hAnsi="Calibri"/>
        </w:rPr>
      </w:pPr>
    </w:p>
    <w:p w:rsidR="0055451D" w:rsidRDefault="0055451D" w:rsidP="0055451D">
      <w:pPr>
        <w:rPr>
          <w:rFonts w:ascii="Arial" w:hAnsi="Arial" w:cs="Arial"/>
        </w:rPr>
      </w:pPr>
      <w:r w:rsidRPr="0055451D">
        <w:rPr>
          <w:rFonts w:ascii="Arial" w:hAnsi="Arial" w:cs="Arial"/>
        </w:rPr>
        <w:t>Il Comitato Territoriale  FIPAV  Liguria Ponente indice e il S.T.U.G. organizza il  corso in oggetto per la</w:t>
      </w:r>
      <w:r>
        <w:rPr>
          <w:rFonts w:ascii="Arial" w:hAnsi="Arial" w:cs="Arial"/>
        </w:rPr>
        <w:t xml:space="preserve"> stagione 2024/2025</w:t>
      </w:r>
      <w:r w:rsidRPr="0055451D">
        <w:rPr>
          <w:rFonts w:ascii="Arial" w:hAnsi="Arial" w:cs="Arial"/>
        </w:rPr>
        <w:t xml:space="preserve"> in base a quanto indicato nel R.S.T. –Uff.di Gara.</w:t>
      </w:r>
    </w:p>
    <w:p w:rsidR="0055451D" w:rsidRPr="0055451D" w:rsidRDefault="0055451D" w:rsidP="0055451D">
      <w:pPr>
        <w:rPr>
          <w:rFonts w:ascii="Arial" w:hAnsi="Arial" w:cs="Arial"/>
        </w:rPr>
      </w:pPr>
    </w:p>
    <w:p w:rsidR="0055451D" w:rsidRDefault="0055451D" w:rsidP="0055451D">
      <w:pPr>
        <w:rPr>
          <w:rFonts w:ascii="Arial" w:hAnsi="Arial" w:cs="Arial"/>
        </w:rPr>
      </w:pPr>
      <w:r w:rsidRPr="0055451D">
        <w:rPr>
          <w:rFonts w:ascii="Arial" w:hAnsi="Arial" w:cs="Arial"/>
        </w:rPr>
        <w:t xml:space="preserve">Gli interessati, dovranno compilare il modulo allegato completo dei dati richiesti e inviarlo all’indirizzo: </w:t>
      </w:r>
      <w:hyperlink r:id="rId8" w:history="1">
        <w:r w:rsidRPr="0055451D">
          <w:rPr>
            <w:rStyle w:val="Collegamentoipertestuale"/>
            <w:rFonts w:ascii="Arial" w:hAnsi="Arial" w:cs="Arial"/>
            <w:color w:val="auto"/>
          </w:rPr>
          <w:t>ponente@federvolley.it</w:t>
        </w:r>
      </w:hyperlink>
    </w:p>
    <w:p w:rsidR="0055451D" w:rsidRPr="0055451D" w:rsidRDefault="0055451D" w:rsidP="0055451D">
      <w:pPr>
        <w:rPr>
          <w:rFonts w:ascii="Arial" w:hAnsi="Arial" w:cs="Arial"/>
        </w:rPr>
      </w:pPr>
    </w:p>
    <w:p w:rsidR="0055451D" w:rsidRPr="0055451D" w:rsidRDefault="0055451D" w:rsidP="0055451D">
      <w:pPr>
        <w:rPr>
          <w:rFonts w:ascii="Arial" w:hAnsi="Arial" w:cs="Arial"/>
          <w:b/>
        </w:rPr>
      </w:pPr>
      <w:r w:rsidRPr="0055451D">
        <w:rPr>
          <w:rFonts w:ascii="Arial" w:hAnsi="Arial" w:cs="Arial"/>
          <w:b/>
        </w:rPr>
        <w:t xml:space="preserve">Gli aspiranti al corso A.A. </w:t>
      </w:r>
      <w:r w:rsidRPr="00F96813">
        <w:rPr>
          <w:rFonts w:ascii="Arial" w:hAnsi="Arial" w:cs="Arial"/>
          <w:b/>
          <w:u w:val="single"/>
        </w:rPr>
        <w:t>dovranno essere già tesserati per la stagione in corso</w:t>
      </w:r>
      <w:r w:rsidRPr="0055451D">
        <w:rPr>
          <w:rFonts w:ascii="Arial" w:hAnsi="Arial" w:cs="Arial"/>
          <w:b/>
        </w:rPr>
        <w:t xml:space="preserve">. </w:t>
      </w:r>
      <w:r w:rsidRPr="00F96813">
        <w:rPr>
          <w:rFonts w:ascii="Arial" w:hAnsi="Arial" w:cs="Arial"/>
          <w:b/>
        </w:rPr>
        <w:t>I corsi sono gratuiti.</w:t>
      </w:r>
    </w:p>
    <w:p w:rsidR="0055451D" w:rsidRPr="0055451D" w:rsidRDefault="0055451D" w:rsidP="0055451D">
      <w:pPr>
        <w:rPr>
          <w:rFonts w:ascii="Arial" w:hAnsi="Arial" w:cs="Arial"/>
          <w:b/>
        </w:rPr>
      </w:pPr>
      <w:r w:rsidRPr="0055451D">
        <w:rPr>
          <w:rFonts w:ascii="Arial" w:hAnsi="Arial" w:cs="Arial"/>
          <w:b/>
        </w:rPr>
        <w:t xml:space="preserve">Le iscrizioni dovranno pervenire inderogabilmente </w:t>
      </w:r>
      <w:r w:rsidR="00F96813">
        <w:rPr>
          <w:rFonts w:ascii="Arial" w:hAnsi="Arial" w:cs="Arial"/>
          <w:b/>
          <w:u w:val="single"/>
        </w:rPr>
        <w:t>entro e non oltre il 20</w:t>
      </w:r>
      <w:r w:rsidRPr="0055451D">
        <w:rPr>
          <w:rFonts w:ascii="Arial" w:hAnsi="Arial" w:cs="Arial"/>
          <w:b/>
          <w:u w:val="single"/>
        </w:rPr>
        <w:t xml:space="preserve"> Ottobre</w:t>
      </w:r>
      <w:r>
        <w:rPr>
          <w:rFonts w:ascii="Arial" w:hAnsi="Arial" w:cs="Arial"/>
          <w:b/>
          <w:u w:val="single"/>
        </w:rPr>
        <w:t xml:space="preserve"> </w:t>
      </w:r>
      <w:r w:rsidRPr="0055451D">
        <w:rPr>
          <w:rFonts w:ascii="Arial" w:hAnsi="Arial" w:cs="Arial"/>
          <w:b/>
          <w:u w:val="single"/>
        </w:rPr>
        <w:t>202</w:t>
      </w:r>
      <w:r>
        <w:rPr>
          <w:rFonts w:ascii="Arial" w:hAnsi="Arial" w:cs="Arial"/>
          <w:b/>
          <w:u w:val="single"/>
        </w:rPr>
        <w:t>4</w:t>
      </w:r>
      <w:r w:rsidRPr="0055451D">
        <w:rPr>
          <w:rFonts w:ascii="Arial" w:hAnsi="Arial" w:cs="Arial"/>
          <w:b/>
          <w:u w:val="single"/>
        </w:rPr>
        <w:t>.</w:t>
      </w:r>
    </w:p>
    <w:p w:rsidR="0055451D" w:rsidRDefault="0055451D" w:rsidP="0055451D">
      <w:pPr>
        <w:pStyle w:val="Paragrafoelenco"/>
        <w:rPr>
          <w:rFonts w:ascii="Arial" w:hAnsi="Arial" w:cs="Arial"/>
          <w:b/>
          <w:u w:val="single"/>
        </w:rPr>
      </w:pPr>
      <w:r w:rsidRPr="0055451D">
        <w:rPr>
          <w:rFonts w:ascii="Arial" w:hAnsi="Arial" w:cs="Arial"/>
          <w:b/>
          <w:u w:val="single"/>
        </w:rPr>
        <w:t>Si puntualizza quanto segue:</w:t>
      </w:r>
    </w:p>
    <w:p w:rsidR="0055451D" w:rsidRPr="0055451D" w:rsidRDefault="0055451D" w:rsidP="0055451D">
      <w:pPr>
        <w:pStyle w:val="Paragrafoelenco"/>
        <w:rPr>
          <w:rFonts w:ascii="Arial" w:hAnsi="Arial" w:cs="Arial"/>
          <w:b/>
          <w:u w:val="single"/>
        </w:rPr>
      </w:pPr>
    </w:p>
    <w:p w:rsidR="0055451D" w:rsidRPr="0055451D" w:rsidRDefault="0055451D" w:rsidP="0055451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u w:val="single"/>
        </w:rPr>
      </w:pPr>
      <w:r w:rsidRPr="0055451D">
        <w:rPr>
          <w:rFonts w:ascii="Arial" w:hAnsi="Arial" w:cs="Arial"/>
          <w:b/>
          <w:u w:val="single"/>
        </w:rPr>
        <w:t>Gli arbitri Associati, non tesserati come atleti, sono tenuti a presentare annualmente una certificazione di idoneità sportiva non agonistica (validità annuale) da custodirsi presso la società di appartenenza, sotto la responsabilità del Presidente.</w:t>
      </w:r>
    </w:p>
    <w:p w:rsidR="0055451D" w:rsidRPr="0055451D" w:rsidRDefault="0055451D" w:rsidP="0055451D">
      <w:pPr>
        <w:rPr>
          <w:rFonts w:ascii="Arial" w:hAnsi="Arial" w:cs="Arial"/>
        </w:rPr>
      </w:pPr>
      <w:r w:rsidRPr="0055451D">
        <w:rPr>
          <w:rFonts w:ascii="Arial" w:hAnsi="Arial" w:cs="Arial"/>
        </w:rPr>
        <w:t xml:space="preserve">     Le date di svolgimento  saranno comunicate al termine delle iscrizioni.</w:t>
      </w:r>
    </w:p>
    <w:p w:rsidR="0055451D" w:rsidRPr="0055451D" w:rsidRDefault="0055451D" w:rsidP="0055451D">
      <w:pPr>
        <w:rPr>
          <w:rFonts w:ascii="Arial" w:hAnsi="Arial" w:cs="Arial"/>
        </w:rPr>
      </w:pPr>
      <w:r w:rsidRPr="0055451D">
        <w:rPr>
          <w:rFonts w:ascii="Arial" w:hAnsi="Arial" w:cs="Arial"/>
        </w:rPr>
        <w:t xml:space="preserve">     Cordiali saluti.</w:t>
      </w:r>
    </w:p>
    <w:p w:rsidR="0055451D" w:rsidRDefault="0055451D" w:rsidP="0055451D">
      <w:pPr>
        <w:rPr>
          <w:rFonts w:ascii="Arial" w:hAnsi="Arial" w:cs="Arial"/>
        </w:rPr>
      </w:pPr>
      <w:r w:rsidRPr="0055451D">
        <w:rPr>
          <w:rFonts w:ascii="Arial" w:hAnsi="Arial" w:cs="Arial"/>
        </w:rPr>
        <w:tab/>
        <w:t>In allegato: scheda di adesione.</w:t>
      </w:r>
    </w:p>
    <w:p w:rsidR="0055451D" w:rsidRPr="0055451D" w:rsidRDefault="0055451D" w:rsidP="0055451D">
      <w:pPr>
        <w:rPr>
          <w:rFonts w:ascii="Arial" w:hAnsi="Arial" w:cs="Arial"/>
          <w:i/>
        </w:rPr>
      </w:pPr>
    </w:p>
    <w:p w:rsidR="00D128CB" w:rsidRDefault="00D128CB" w:rsidP="00D128CB">
      <w:pPr>
        <w:rPr>
          <w:rFonts w:ascii="Arial" w:hAnsi="Arial" w:cs="Arial"/>
        </w:rPr>
      </w:pPr>
    </w:p>
    <w:p w:rsidR="00D128CB" w:rsidRDefault="00D128CB" w:rsidP="00D128CB">
      <w:pPr>
        <w:jc w:val="center"/>
        <w:rPr>
          <w:rFonts w:ascii="Times New Roman" w:hAnsi="Times New Roman" w:cs="Times New Roman"/>
          <w:b/>
          <w:i/>
        </w:rPr>
      </w:pPr>
      <w:r w:rsidRPr="002E7472">
        <w:rPr>
          <w:rFonts w:ascii="Times New Roman" w:hAnsi="Times New Roman" w:cs="Times New Roman"/>
          <w:b/>
          <w:i/>
        </w:rPr>
        <w:t>FEDERAZIONE ITALIANA PALLAVOLO</w:t>
      </w:r>
    </w:p>
    <w:p w:rsidR="002E7472" w:rsidRPr="002E7472" w:rsidRDefault="002E7472" w:rsidP="00D128C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C.T. Liguria Ponente</w:t>
      </w:r>
    </w:p>
    <w:p w:rsidR="00D128CB" w:rsidRDefault="00D128CB" w:rsidP="00D128C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82699" cy="672733"/>
            <wp:effectExtent l="19050" t="0" r="3101" b="0"/>
            <wp:docPr id="7" name="Immagine 6" descr="Logo_fipav_liguria_pon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pav_liguria_ponen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99" cy="67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8CB" w:rsidSect="007C030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392" w:footer="3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07" w:rsidRDefault="00636B07" w:rsidP="00D26275">
      <w:r>
        <w:separator/>
      </w:r>
    </w:p>
  </w:endnote>
  <w:endnote w:type="continuationSeparator" w:id="1">
    <w:p w:rsidR="00636B07" w:rsidRDefault="00636B07" w:rsidP="00D2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8" w:rsidRDefault="00695961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695961">
      <w:rPr>
        <w:noProof/>
      </w:rPr>
      <w:pict>
        <v:rect id="Rettangolo 2" o:spid="_x0000_s1028" style="position:absolute;margin-left:-144.7pt;margin-top:-161.9pt;width:100pt;height:14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Pr="00695961">
      <w:rPr>
        <w:noProof/>
      </w:rPr>
      <w:pict>
        <v:line id="Connettore 1 4" o:spid="_x0000_s1027" style="position:absolute;z-index:251662336;visibility:visible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BIQVFBQUdSeWN5&#10;OWtiM2R1Y2==&#10;" strokecolor="#06a5e3" strokeweight="1.5pt">
          <v:stroke joinstyle="miter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695961" w:rsidP="00197642">
    <w:pPr>
      <w:pStyle w:val="Pidipagina"/>
      <w:spacing w:before="240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695961">
      <w:rPr>
        <w:rFonts w:ascii="Arial" w:hAnsi="Arial" w:cs="Arial"/>
        <w:noProof/>
        <w:color w:val="00B0F0"/>
        <w:sz w:val="22"/>
      </w:rPr>
      <w:pict>
        <v:line id="_x0000_s1043" style="position:absolute;left:0;text-align:left;z-index:251676672;visibility:visible" from="-26pt,.3pt" to="510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rFonts w:eastAsia="Times New Roman" w:cs="Times New Roman"/>
        <w:b/>
        <w:bCs/>
        <w:noProof/>
        <w:color w:val="06A5E3"/>
        <w:kern w:val="0"/>
        <w:sz w:val="22"/>
        <w:szCs w:val="22"/>
        <w:lang w:eastAsia="it-IT"/>
      </w:rPr>
      <w:pict>
        <v:rect id="_x0000_s1041" style="position:absolute;left:0;text-align:left;margin-left:-144.7pt;margin-top:-174.55pt;width:100pt;height:141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FIPAV - Comitato Territoriale Liguria Ponente </w:t>
    </w:r>
    <w:r w:rsidR="007C030B"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br/>
    </w:r>
    <w:r w:rsidR="009A12D1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Via Montenotte 2/1 c/o </w:t>
    </w:r>
    <w:r w:rsidR="009A12D1" w:rsidRPr="009A12D1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>Sport e Salute SpA</w:t>
    </w:r>
    <w:r w:rsidR="0055451D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 17100 SAVONA -</w:t>
    </w:r>
  </w:p>
  <w:p w:rsidR="00240B52" w:rsidRPr="00197642" w:rsidRDefault="00240B52" w:rsidP="00197642">
    <w:pPr>
      <w:pStyle w:val="Intestazione"/>
      <w:jc w:val="center"/>
      <w:rPr>
        <w:rFonts w:ascii="Arial" w:hAnsi="Arial" w:cs="Arial"/>
        <w:color w:val="00B0F0"/>
        <w:sz w:val="22"/>
      </w:rPr>
    </w:pPr>
    <w:r w:rsidRPr="00FE42C4">
      <w:rPr>
        <w:rFonts w:ascii="Arial" w:hAnsi="Arial" w:cs="Arial"/>
        <w:i/>
        <w:color w:val="00B0F0"/>
        <w:sz w:val="22"/>
      </w:rPr>
      <w:t>http://www.fipavliguriaponente.it</w:t>
    </w:r>
    <w:r w:rsidRPr="00FE42C4">
      <w:rPr>
        <w:rFonts w:asciiTheme="majorHAnsi" w:hAnsiTheme="majorHAnsi"/>
        <w:i/>
        <w:color w:val="00B0F0"/>
        <w:sz w:val="28"/>
      </w:rPr>
      <w:t xml:space="preserve"> </w:t>
    </w:r>
    <w:r w:rsidRPr="00FE42C4">
      <w:rPr>
        <w:rFonts w:asciiTheme="majorHAnsi" w:hAnsiTheme="majorHAnsi"/>
        <w:i/>
        <w:color w:val="00B0F0"/>
      </w:rPr>
      <w:t xml:space="preserve">- </w:t>
    </w:r>
    <w:hyperlink r:id="rId1" w:history="1">
      <w:r w:rsidRPr="00FE42C4">
        <w:rPr>
          <w:rFonts w:ascii="Arial" w:hAnsi="Arial" w:cs="Arial"/>
          <w:i/>
          <w:color w:val="00B0F0"/>
          <w:sz w:val="22"/>
          <w:szCs w:val="22"/>
        </w:rPr>
        <w:t>ponente@federvolley.it</w:t>
      </w:r>
    </w:hyperlink>
    <w:r w:rsidRPr="00FE42C4">
      <w:rPr>
        <w:color w:val="00B0F0"/>
      </w:rPr>
      <w:t xml:space="preserve"> - </w:t>
    </w:r>
    <w:r w:rsidRPr="00FE42C4">
      <w:rPr>
        <w:rFonts w:ascii="Arial" w:hAnsi="Arial" w:cs="Arial"/>
        <w:i/>
        <w:color w:val="00B0F0"/>
        <w:sz w:val="22"/>
      </w:rPr>
      <w:t>ct.ponente@pec.federvolley.it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07" w:rsidRDefault="00636B07" w:rsidP="00D26275">
      <w:r>
        <w:separator/>
      </w:r>
    </w:p>
  </w:footnote>
  <w:footnote w:type="continuationSeparator" w:id="1">
    <w:p w:rsidR="00636B07" w:rsidRDefault="00636B07" w:rsidP="00D2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7C030B" w:rsidP="007C030B">
    <w:pPr>
      <w:pStyle w:val="Intestazione"/>
      <w:ind w:firstLine="2977"/>
    </w:pPr>
  </w:p>
  <w:p w:rsidR="00D26275" w:rsidRDefault="00695961" w:rsidP="00D26275">
    <w:pPr>
      <w:pStyle w:val="Intestazione"/>
      <w:ind w:firstLine="2977"/>
    </w:pPr>
    <w:r>
      <w:rPr>
        <w:noProof/>
      </w:rPr>
      <w:pict>
        <v:rect id="_x0000_s1030" style="position:absolute;left:0;text-align:left;margin-left:526.3pt;margin-top:49.75pt;width:100pt;height:141pt;z-index:251666432;visibility:visible;v-text-anchor:middle" fillcolor="#06a5e3" strokecolor="#06a5e3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Pr="00240B52" w:rsidRDefault="00240B52" w:rsidP="00240B52">
    <w:pPr>
      <w:pStyle w:val="Intestazione"/>
      <w:tabs>
        <w:tab w:val="clear" w:pos="4819"/>
        <w:tab w:val="clear" w:pos="9638"/>
      </w:tabs>
      <w:ind w:firstLine="2268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3647677</wp:posOffset>
          </wp:positionH>
          <wp:positionV relativeFrom="paragraph">
            <wp:posOffset>48792</wp:posOffset>
          </wp:positionV>
          <wp:extent cx="1012308" cy="627321"/>
          <wp:effectExtent l="19050" t="0" r="0" b="0"/>
          <wp:wrapNone/>
          <wp:docPr id="1" name="Immagine 0" descr="fipav-territoriale3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av-territoriale3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308" cy="62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961">
      <w:rPr>
        <w:noProof/>
        <w:lang w:eastAsia="it-IT"/>
      </w:rPr>
      <w:pict>
        <v:rect id="_x0000_s1039" style="position:absolute;left:0;text-align:left;margin-left:526.3pt;margin-top:124.4pt;width:100pt;height:141pt;z-index:251672576;visibility:visible;mso-position-horizontal-relative:text;mso-position-vertical-relative:text;v-text-anchor:middle" fillcolor="#06a5e3" strokecolor="#06a5e3" strokeweight="1pt"/>
      </w:pict>
    </w:r>
    <w:r w:rsidR="007C030B" w:rsidRPr="00D26275">
      <w:rPr>
        <w:noProof/>
        <w:lang w:eastAsia="it-IT"/>
      </w:rPr>
      <w:drawing>
        <wp:inline distT="0" distB="0" distL="0" distR="0">
          <wp:extent cx="2166795" cy="769242"/>
          <wp:effectExtent l="19050" t="0" r="490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5679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6795" cy="76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2C4" w:rsidRDefault="00695961" w:rsidP="00240B52">
    <w:pPr>
      <w:pStyle w:val="Intestazione"/>
      <w:tabs>
        <w:tab w:val="clear" w:pos="4819"/>
        <w:tab w:val="clear" w:pos="9638"/>
        <w:tab w:val="left" w:pos="5911"/>
      </w:tabs>
    </w:pPr>
    <w:r w:rsidRPr="00695961">
      <w:rPr>
        <w:rFonts w:ascii="Arial" w:hAnsi="Arial" w:cs="Arial"/>
        <w:noProof/>
        <w:color w:val="00B0F0"/>
        <w:sz w:val="22"/>
      </w:rPr>
      <w:pict>
        <v:line id="Connettore 1 1" o:spid="_x0000_s1036" style="position:absolute;z-index:251670528;visibility:visible" from="-26.7pt,6.2pt" to="509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noProof/>
        <w:lang w:eastAsia="it-IT"/>
      </w:rPr>
      <w:pict>
        <v:rect id="Rettangolo 1" o:spid="_x0000_s1037" style="position:absolute;margin-left:113.3pt;margin-top:6.2pt;width:250pt;height:3.6pt;z-index:251671552;visibility:visible;v-text-anchor:middle" fillcolor="#06a5e3" strokecolor="#06a5e3" strokeweight="1pt"/>
      </w:pict>
    </w:r>
    <w:r w:rsidR="00240B5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0D64"/>
    <w:multiLevelType w:val="hybridMultilevel"/>
    <w:tmpl w:val="3794A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77409"/>
    <w:rsid w:val="00147BC1"/>
    <w:rsid w:val="00177409"/>
    <w:rsid w:val="00197642"/>
    <w:rsid w:val="002119B5"/>
    <w:rsid w:val="00227D92"/>
    <w:rsid w:val="00240B52"/>
    <w:rsid w:val="0024519D"/>
    <w:rsid w:val="002E7472"/>
    <w:rsid w:val="00317D84"/>
    <w:rsid w:val="00353EA7"/>
    <w:rsid w:val="0036479F"/>
    <w:rsid w:val="00422771"/>
    <w:rsid w:val="004412AB"/>
    <w:rsid w:val="00454F7A"/>
    <w:rsid w:val="005306D8"/>
    <w:rsid w:val="00543D5C"/>
    <w:rsid w:val="00551C60"/>
    <w:rsid w:val="0055451D"/>
    <w:rsid w:val="00636B07"/>
    <w:rsid w:val="006459D5"/>
    <w:rsid w:val="0065146F"/>
    <w:rsid w:val="00651529"/>
    <w:rsid w:val="00695961"/>
    <w:rsid w:val="007462F2"/>
    <w:rsid w:val="007C030B"/>
    <w:rsid w:val="007D0AC4"/>
    <w:rsid w:val="007E39F1"/>
    <w:rsid w:val="0084324A"/>
    <w:rsid w:val="0092305D"/>
    <w:rsid w:val="009A12D1"/>
    <w:rsid w:val="00A0483A"/>
    <w:rsid w:val="00BD5355"/>
    <w:rsid w:val="00BF2805"/>
    <w:rsid w:val="00C44598"/>
    <w:rsid w:val="00C97F1B"/>
    <w:rsid w:val="00D128CB"/>
    <w:rsid w:val="00D26275"/>
    <w:rsid w:val="00DE01C5"/>
    <w:rsid w:val="00E744BD"/>
    <w:rsid w:val="00F077BB"/>
    <w:rsid w:val="00F56935"/>
    <w:rsid w:val="00F96813"/>
    <w:rsid w:val="00FE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7BB"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D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D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27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ente@federvolley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na@federvolley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ropbox\FIPAV\NUOVA%20CARTA%20INTESTATA\Intestazione_Comitato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01E710-87B9-4DB5-BFD6-6B70637C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Intestazione_Comitato_new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2024-09-15T08:11:00Z</dcterms:created>
  <dcterms:modified xsi:type="dcterms:W3CDTF">2024-09-20T14:56:00Z</dcterms:modified>
</cp:coreProperties>
</file>